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01" w:rsidRDefault="00986052" w:rsidP="000D5C01">
      <w:pPr>
        <w:jc w:val="center"/>
      </w:pPr>
      <w:r>
        <w:t xml:space="preserve">Перечень работ по </w:t>
      </w:r>
      <w:r w:rsidR="000016A0">
        <w:t>отделке</w:t>
      </w:r>
      <w:r>
        <w:t xml:space="preserve"> бани проекта Б9 (4х6м)</w:t>
      </w:r>
    </w:p>
    <w:p w:rsidR="000D5C01" w:rsidRDefault="000D5C01" w:rsidP="000D5C01">
      <w:pPr>
        <w:jc w:val="center"/>
      </w:pPr>
      <w:r>
        <w:t>Московская область, Истринский район, СНТ «Сафонтьево»</w:t>
      </w:r>
    </w:p>
    <w:p w:rsidR="00986052" w:rsidRDefault="00986052" w:rsidP="00986052">
      <w:pPr>
        <w:jc w:val="center"/>
      </w:pPr>
    </w:p>
    <w:p w:rsidR="006D0E98" w:rsidRDefault="00986052" w:rsidP="006D0E98">
      <w:pPr>
        <w:jc w:val="both"/>
      </w:pPr>
      <w:r>
        <w:t xml:space="preserve">1. </w:t>
      </w:r>
      <w:r w:rsidR="00184345">
        <w:t>Пол двойной</w:t>
      </w:r>
      <w:r w:rsidR="00EA485B">
        <w:t xml:space="preserve"> первый этаж</w:t>
      </w:r>
      <w:r w:rsidR="00184345">
        <w:t>: черновой – обрезная доска 20 мм, чистовой – шпунтованная доска 36-38 мм, с парогидроизоляцией изоспан (или его аналоги) и утеплением 50 мм (мин. вата KNAUF или URSA или её аналоги).</w:t>
      </w:r>
      <w:r w:rsidR="00503DF9">
        <w:t xml:space="preserve"> Материал машинной сушки.</w:t>
      </w:r>
    </w:p>
    <w:p w:rsidR="00736F43" w:rsidRDefault="00736F43" w:rsidP="006D0E98">
      <w:pPr>
        <w:jc w:val="both"/>
      </w:pPr>
      <w:r>
        <w:t>Половая доска укладывается в парной и душевом помещении с уклоном</w:t>
      </w:r>
      <w:r w:rsidR="00915C30">
        <w:t xml:space="preserve"> 2-3 градуса в сторону перегородки между данными помещениями.</w:t>
      </w:r>
    </w:p>
    <w:p w:rsidR="00EA485B" w:rsidRDefault="00EA485B" w:rsidP="00986052">
      <w:pPr>
        <w:jc w:val="both"/>
      </w:pPr>
      <w:r>
        <w:t>2. Пол чердачного помещения чистовой – шпунтованная доска</w:t>
      </w:r>
      <w:r w:rsidR="00514124">
        <w:t xml:space="preserve"> 30 мм.</w:t>
      </w:r>
    </w:p>
    <w:p w:rsidR="006D0E98" w:rsidRDefault="002267C6" w:rsidP="009C4851">
      <w:pPr>
        <w:jc w:val="both"/>
      </w:pPr>
      <w:r>
        <w:t>3</w:t>
      </w:r>
      <w:r w:rsidR="002918AB">
        <w:t xml:space="preserve">. </w:t>
      </w:r>
      <w:r w:rsidR="00503DF9">
        <w:t>Потолки подшиваются сухой вагонкой.</w:t>
      </w:r>
      <w:r w:rsidR="009C4851">
        <w:t xml:space="preserve"> У</w:t>
      </w:r>
      <w:r w:rsidR="006D0E98">
        <w:t>тепление 50 мм (мин. вата KNAUF или URSA или её аналоги) с парогидроизоляцией изоспан (или его аналоги).</w:t>
      </w:r>
    </w:p>
    <w:p w:rsidR="00503DF9" w:rsidRDefault="002267C6" w:rsidP="00986052">
      <w:pPr>
        <w:jc w:val="both"/>
      </w:pPr>
      <w:r>
        <w:t>4</w:t>
      </w:r>
      <w:r w:rsidR="00503DF9">
        <w:t>. Парное отделение</w:t>
      </w:r>
      <w:r w:rsidR="00CB0191">
        <w:t>:</w:t>
      </w:r>
      <w:r w:rsidR="00503DF9">
        <w:t xml:space="preserve"> </w:t>
      </w:r>
      <w:r w:rsidR="00CB0191">
        <w:t>о</w:t>
      </w:r>
      <w:r w:rsidR="00503DF9">
        <w:t>бивается осиновой вагонкой с проклад</w:t>
      </w:r>
      <w:r w:rsidR="00CB0191">
        <w:t>кой фольги. Устанавливаются полк</w:t>
      </w:r>
      <w:r w:rsidR="00503DF9">
        <w:t>и</w:t>
      </w:r>
      <w:r w:rsidR="00CB0191">
        <w:t xml:space="preserve"> </w:t>
      </w:r>
      <w:r w:rsidR="00D112FA">
        <w:t>длиной 1,2 и 1,8 м</w:t>
      </w:r>
      <w:r w:rsidR="00CB0191">
        <w:t xml:space="preserve"> </w:t>
      </w:r>
      <w:r w:rsidR="00D112FA">
        <w:t>(под углом 90</w:t>
      </w:r>
      <w:r w:rsidR="00D112FA">
        <w:rPr>
          <w:vertAlign w:val="superscript"/>
        </w:rPr>
        <w:t>о</w:t>
      </w:r>
      <w:r w:rsidR="00D112FA">
        <w:t>)</w:t>
      </w:r>
      <w:r w:rsidR="00503DF9">
        <w:t>.</w:t>
      </w:r>
    </w:p>
    <w:p w:rsidR="005511E7" w:rsidRDefault="002267C6" w:rsidP="00986052">
      <w:pPr>
        <w:jc w:val="both"/>
      </w:pPr>
      <w:r>
        <w:t>5</w:t>
      </w:r>
      <w:r w:rsidR="00D112FA">
        <w:t>.</w:t>
      </w:r>
      <w:r w:rsidR="00326DAB">
        <w:t xml:space="preserve"> </w:t>
      </w:r>
      <w:r w:rsidR="00FD631B">
        <w:t>Установка печи типа «Ермак</w:t>
      </w:r>
      <w:r w:rsidR="00315C3A">
        <w:t>-Элит 24</w:t>
      </w:r>
      <w:r w:rsidR="00FD631B">
        <w:t>»</w:t>
      </w:r>
      <w:r w:rsidR="00915C30">
        <w:t xml:space="preserve"> с установкой предтопочного листа</w:t>
      </w:r>
      <w:r w:rsidR="003D4BCF">
        <w:t>,</w:t>
      </w:r>
      <w:r w:rsidR="00FD631B">
        <w:t xml:space="preserve"> с </w:t>
      </w:r>
      <w:r w:rsidR="00315C3A">
        <w:t xml:space="preserve">шибером-задвижкой, с </w:t>
      </w:r>
      <w:r w:rsidR="00FD631B">
        <w:t>трубой «сэндвич»</w:t>
      </w:r>
      <w:r w:rsidR="00315C3A">
        <w:t xml:space="preserve"> с выводом на крышу.</w:t>
      </w:r>
    </w:p>
    <w:p w:rsidR="00187B13" w:rsidRDefault="005511E7" w:rsidP="00986052">
      <w:pPr>
        <w:jc w:val="both"/>
      </w:pPr>
      <w:r>
        <w:t>6. Установка окон ПВХ с двойным остеклением</w:t>
      </w:r>
      <w:r w:rsidR="00D10F0F">
        <w:t>: в комнате отдыха 800х800 – 1шт;</w:t>
      </w:r>
      <w:r>
        <w:t xml:space="preserve"> в помывочном отделении 600х600- 1шт</w:t>
      </w:r>
      <w:r w:rsidR="00E623DC">
        <w:t>; деревянного окна 300х300</w:t>
      </w:r>
      <w:r w:rsidR="00187B13">
        <w:t xml:space="preserve"> (имеется)</w:t>
      </w:r>
      <w:r w:rsidR="00E623DC">
        <w:t xml:space="preserve"> в парной</w:t>
      </w:r>
      <w:r w:rsidR="00187B13">
        <w:t>.</w:t>
      </w:r>
    </w:p>
    <w:p w:rsidR="00D112FA" w:rsidRDefault="00187B13" w:rsidP="00986052">
      <w:pPr>
        <w:jc w:val="both"/>
      </w:pPr>
      <w:r>
        <w:t>7. Установка дверей</w:t>
      </w:r>
      <w:r w:rsidR="00E77128">
        <w:t>:</w:t>
      </w:r>
      <w:r w:rsidR="00D112FA">
        <w:t xml:space="preserve"> </w:t>
      </w:r>
      <w:r w:rsidR="00E77128">
        <w:t>в парную и моечную комнату – банные</w:t>
      </w:r>
      <w:r w:rsidR="00CD5A0E">
        <w:t xml:space="preserve"> без остекления</w:t>
      </w:r>
      <w:r w:rsidR="000E3B47">
        <w:t xml:space="preserve"> </w:t>
      </w:r>
      <w:r w:rsidR="000E3B47" w:rsidRPr="00767EC5">
        <w:t>(</w:t>
      </w:r>
      <w:r w:rsidR="00932902" w:rsidRPr="00767EC5">
        <w:t xml:space="preserve">полотно </w:t>
      </w:r>
      <w:r w:rsidR="0002635A" w:rsidRPr="00767EC5">
        <w:t>8</w:t>
      </w:r>
      <w:r w:rsidR="000E3B47" w:rsidRPr="00767EC5">
        <w:t>00х1900)</w:t>
      </w:r>
      <w:r w:rsidR="00E77128" w:rsidRPr="00767EC5">
        <w:t>,</w:t>
      </w:r>
      <w:r w:rsidR="00E77128">
        <w:t xml:space="preserve"> входная </w:t>
      </w:r>
      <w:r w:rsidR="000E3B47">
        <w:t>–</w:t>
      </w:r>
      <w:r w:rsidR="00E77128">
        <w:t xml:space="preserve"> металлическая</w:t>
      </w:r>
      <w:r w:rsidR="000E3B47">
        <w:t xml:space="preserve"> (</w:t>
      </w:r>
      <w:r w:rsidR="00932902">
        <w:t xml:space="preserve">полотно </w:t>
      </w:r>
      <w:r w:rsidR="005C3ECE">
        <w:t>800х2000</w:t>
      </w:r>
      <w:r w:rsidR="000E3B47">
        <w:t>)</w:t>
      </w:r>
      <w:r w:rsidR="00E77128">
        <w:t>.</w:t>
      </w:r>
    </w:p>
    <w:p w:rsidR="0024302A" w:rsidRDefault="0024302A" w:rsidP="00986052">
      <w:pPr>
        <w:jc w:val="both"/>
      </w:pPr>
      <w:r>
        <w:t>8. Установка</w:t>
      </w:r>
      <w:r w:rsidR="00852E71">
        <w:t xml:space="preserve"> балясин</w:t>
      </w:r>
      <w:r w:rsidR="00767EC5">
        <w:t>,</w:t>
      </w:r>
      <w:r w:rsidR="00852E71">
        <w:t xml:space="preserve"> поперечен</w:t>
      </w:r>
      <w:r w:rsidR="00767EC5">
        <w:t>, перил</w:t>
      </w:r>
      <w:r w:rsidR="00852E71">
        <w:t xml:space="preserve"> на крыльце, установка ступеней.</w:t>
      </w:r>
    </w:p>
    <w:p w:rsidR="0002635A" w:rsidRPr="0002635A" w:rsidRDefault="0002635A" w:rsidP="00986052">
      <w:pPr>
        <w:jc w:val="both"/>
      </w:pPr>
      <w:r>
        <w:t>9. Плинтуса, наличники и т.д.</w:t>
      </w:r>
    </w:p>
    <w:p w:rsidR="000D5C01" w:rsidRPr="0002635A" w:rsidRDefault="000D5C01" w:rsidP="00986052">
      <w:pPr>
        <w:jc w:val="both"/>
      </w:pPr>
    </w:p>
    <w:p w:rsidR="000D5C01" w:rsidRDefault="000D5C01" w:rsidP="00986052">
      <w:pPr>
        <w:jc w:val="both"/>
      </w:pPr>
      <w:r>
        <w:t>Жильё для строителей имеется, вода, электричество.</w:t>
      </w:r>
    </w:p>
    <w:p w:rsidR="00EA0251" w:rsidRDefault="00EA0251" w:rsidP="00986052">
      <w:pPr>
        <w:jc w:val="both"/>
      </w:pPr>
      <w:r>
        <w:t>Материалы, включая печь – подрядчика.</w:t>
      </w:r>
    </w:p>
    <w:p w:rsidR="000D5C01" w:rsidRPr="000D5C01" w:rsidRDefault="000D5C01" w:rsidP="00986052">
      <w:pPr>
        <w:jc w:val="both"/>
      </w:pPr>
      <w:r>
        <w:t xml:space="preserve">Начало работ: </w:t>
      </w:r>
      <w:r w:rsidR="00783914">
        <w:t xml:space="preserve">11-12 </w:t>
      </w:r>
      <w:r>
        <w:t>ма</w:t>
      </w:r>
      <w:r w:rsidR="00783914">
        <w:t>я</w:t>
      </w:r>
      <w:r>
        <w:t xml:space="preserve"> 2016 года.</w:t>
      </w:r>
    </w:p>
    <w:p w:rsidR="000D5C01" w:rsidRDefault="000D5C01" w:rsidP="00986052">
      <w:pPr>
        <w:jc w:val="both"/>
      </w:pPr>
    </w:p>
    <w:p w:rsidR="000D5C01" w:rsidRPr="000D5C01" w:rsidRDefault="000D5C01" w:rsidP="00986052">
      <w:pPr>
        <w:jc w:val="both"/>
      </w:pPr>
    </w:p>
    <w:p w:rsidR="000D5C01" w:rsidRPr="000D5C01" w:rsidRDefault="000D5C01" w:rsidP="00986052">
      <w:pPr>
        <w:jc w:val="both"/>
      </w:pPr>
      <w:r>
        <w:t>Контакт: Никол</w:t>
      </w:r>
      <w:r w:rsidR="005E6B72">
        <w:t>ай Тарантин,</w:t>
      </w:r>
      <w:r>
        <w:t xml:space="preserve"> </w:t>
      </w:r>
      <w:r>
        <w:rPr>
          <w:lang w:val="en-US"/>
        </w:rPr>
        <w:t>E</w:t>
      </w:r>
      <w:r w:rsidRPr="000D5C01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water</w:t>
      </w:r>
      <w:r w:rsidRPr="000D5C01">
        <w:t>2002@</w:t>
      </w:r>
      <w:r>
        <w:rPr>
          <w:lang w:val="en-US"/>
        </w:rPr>
        <w:t>mail</w:t>
      </w:r>
      <w:r w:rsidRPr="000D5C01">
        <w:t>.</w:t>
      </w:r>
      <w:r>
        <w:rPr>
          <w:lang w:val="en-US"/>
        </w:rPr>
        <w:t>ru</w:t>
      </w:r>
    </w:p>
    <w:sectPr w:rsidR="000D5C01" w:rsidRPr="000D5C01" w:rsidSect="00CC40E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32C0"/>
    <w:rsid w:val="000016A0"/>
    <w:rsid w:val="0002635A"/>
    <w:rsid w:val="000D5C01"/>
    <w:rsid w:val="000E3B47"/>
    <w:rsid w:val="00145B5D"/>
    <w:rsid w:val="00184345"/>
    <w:rsid w:val="00187B13"/>
    <w:rsid w:val="002267C6"/>
    <w:rsid w:val="0024302A"/>
    <w:rsid w:val="002918AB"/>
    <w:rsid w:val="00315C3A"/>
    <w:rsid w:val="00326DAB"/>
    <w:rsid w:val="0037092E"/>
    <w:rsid w:val="003D4BCF"/>
    <w:rsid w:val="00503DF9"/>
    <w:rsid w:val="00512F25"/>
    <w:rsid w:val="00514124"/>
    <w:rsid w:val="005511E7"/>
    <w:rsid w:val="005C3ECE"/>
    <w:rsid w:val="005E6B72"/>
    <w:rsid w:val="006D0E98"/>
    <w:rsid w:val="00736F43"/>
    <w:rsid w:val="00767EC5"/>
    <w:rsid w:val="00783914"/>
    <w:rsid w:val="00852E71"/>
    <w:rsid w:val="008821D5"/>
    <w:rsid w:val="0088309A"/>
    <w:rsid w:val="00915C30"/>
    <w:rsid w:val="00932902"/>
    <w:rsid w:val="00986052"/>
    <w:rsid w:val="009C4851"/>
    <w:rsid w:val="00A953D7"/>
    <w:rsid w:val="00B949E6"/>
    <w:rsid w:val="00BE4026"/>
    <w:rsid w:val="00C832C0"/>
    <w:rsid w:val="00CB0191"/>
    <w:rsid w:val="00CC06CD"/>
    <w:rsid w:val="00CC40E2"/>
    <w:rsid w:val="00CD5A0E"/>
    <w:rsid w:val="00D10F0F"/>
    <w:rsid w:val="00D112FA"/>
    <w:rsid w:val="00D7336A"/>
    <w:rsid w:val="00E509B5"/>
    <w:rsid w:val="00E623DC"/>
    <w:rsid w:val="00E77128"/>
    <w:rsid w:val="00EA0251"/>
    <w:rsid w:val="00EA485B"/>
    <w:rsid w:val="00EF0BE0"/>
    <w:rsid w:val="00FB3FFD"/>
    <w:rsid w:val="00FD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Tarantin NA</dc:creator>
  <cp:lastModifiedBy>Tarantin NA</cp:lastModifiedBy>
  <cp:revision>3</cp:revision>
  <dcterms:created xsi:type="dcterms:W3CDTF">2016-02-16T10:26:00Z</dcterms:created>
  <dcterms:modified xsi:type="dcterms:W3CDTF">2016-02-16T10:26:00Z</dcterms:modified>
</cp:coreProperties>
</file>