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C9" w:rsidRDefault="00983F08" w:rsidP="004F764C">
      <w:pPr>
        <w:spacing w:after="0"/>
      </w:pPr>
      <w:r>
        <w:t>Объект</w:t>
      </w:r>
      <w:proofErr w:type="gramStart"/>
      <w:r>
        <w:t xml:space="preserve"> :</w:t>
      </w:r>
      <w:proofErr w:type="gramEnd"/>
      <w:r>
        <w:t xml:space="preserve"> Коттедж общая площадь 240м2, местонахождение Ногинский р-н,  г.  Старая </w:t>
      </w:r>
      <w:proofErr w:type="spellStart"/>
      <w:r>
        <w:t>Купавна</w:t>
      </w:r>
      <w:proofErr w:type="spellEnd"/>
      <w:r>
        <w:t>, на объекте дом  для проживания без удобств</w:t>
      </w:r>
      <w:r w:rsidR="005E38C9">
        <w:t>.</w:t>
      </w:r>
    </w:p>
    <w:p w:rsidR="005E38C9" w:rsidRDefault="005E38C9" w:rsidP="004F764C">
      <w:pPr>
        <w:spacing w:after="0"/>
      </w:pPr>
      <w:r>
        <w:t>Виды работ:</w:t>
      </w:r>
    </w:p>
    <w:p w:rsidR="005E38C9" w:rsidRDefault="005E38C9" w:rsidP="004F764C">
      <w:pPr>
        <w:spacing w:after="0"/>
      </w:pPr>
      <w:r>
        <w:t>Устройство фундамента из блоков ФБС.</w:t>
      </w:r>
    </w:p>
    <w:p w:rsidR="005E38C9" w:rsidRDefault="005E38C9" w:rsidP="004F764C">
      <w:pPr>
        <w:spacing w:after="0"/>
      </w:pPr>
      <w:r>
        <w:t xml:space="preserve">Устройство </w:t>
      </w:r>
      <w:r w:rsidR="004F764C">
        <w:t>цоколя из керамического кирпича.</w:t>
      </w:r>
    </w:p>
    <w:p w:rsidR="004F764C" w:rsidRDefault="004F764C" w:rsidP="004F764C">
      <w:pPr>
        <w:spacing w:after="0"/>
      </w:pPr>
      <w:r>
        <w:t>Устройство наружных стен 1-2 этажа из пеноблоков  толщиной 300мм с монтажом перемычек.</w:t>
      </w:r>
    </w:p>
    <w:p w:rsidR="004F764C" w:rsidRDefault="004F764C" w:rsidP="004F764C">
      <w:pPr>
        <w:spacing w:after="0"/>
      </w:pPr>
      <w:r>
        <w:t>Устройство внутренних стен и перегородок</w:t>
      </w:r>
      <w:r w:rsidR="00262552">
        <w:t xml:space="preserve"> 1-2 этажа</w:t>
      </w:r>
      <w:r>
        <w:t xml:space="preserve"> из силикатного кирпича.</w:t>
      </w:r>
    </w:p>
    <w:p w:rsidR="004F764C" w:rsidRDefault="004F764C" w:rsidP="004F764C">
      <w:pPr>
        <w:spacing w:after="0"/>
      </w:pPr>
      <w:r>
        <w:t>Устройство чернового, утепленного пола из бетона 1-го этажа.</w:t>
      </w:r>
    </w:p>
    <w:p w:rsidR="004F764C" w:rsidRDefault="004F764C" w:rsidP="004F764C">
      <w:pPr>
        <w:spacing w:after="0"/>
      </w:pPr>
      <w:r>
        <w:t>Устройство перекрытий</w:t>
      </w:r>
      <w:r w:rsidR="00262552">
        <w:t xml:space="preserve"> </w:t>
      </w:r>
      <w:r>
        <w:t>2  этажа</w:t>
      </w:r>
      <w:r w:rsidR="00262552">
        <w:t xml:space="preserve"> и чердака</w:t>
      </w:r>
      <w:r>
        <w:t xml:space="preserve"> из плит многопустотных.</w:t>
      </w:r>
    </w:p>
    <w:p w:rsidR="004F764C" w:rsidRDefault="004F764C" w:rsidP="004F764C">
      <w:pPr>
        <w:spacing w:after="0"/>
      </w:pPr>
      <w:r>
        <w:t xml:space="preserve">Устройство стяжек </w:t>
      </w:r>
      <w:r w:rsidR="00262552">
        <w:t xml:space="preserve"> пола </w:t>
      </w:r>
      <w:r>
        <w:t>2</w:t>
      </w:r>
      <w:r w:rsidR="00B65BA5">
        <w:t xml:space="preserve"> этажа и чердака из цементно-песчаной смеси.</w:t>
      </w:r>
    </w:p>
    <w:p w:rsidR="00B65BA5" w:rsidRDefault="00B65BA5" w:rsidP="004F764C">
      <w:pPr>
        <w:spacing w:after="0"/>
      </w:pPr>
      <w:r>
        <w:t>Устройство</w:t>
      </w:r>
      <w:r w:rsidR="00D7253C">
        <w:t xml:space="preserve"> кровельной</w:t>
      </w:r>
      <w:r>
        <w:t xml:space="preserve"> стропильной системы</w:t>
      </w:r>
      <w:r w:rsidR="00D7253C">
        <w:t>.</w:t>
      </w:r>
    </w:p>
    <w:p w:rsidR="00D7253C" w:rsidRDefault="00D7253C" w:rsidP="004F764C">
      <w:pPr>
        <w:spacing w:after="0"/>
      </w:pPr>
      <w:r>
        <w:t xml:space="preserve">Устройство </w:t>
      </w:r>
      <w:proofErr w:type="spellStart"/>
      <w:r>
        <w:t>пароизоляции</w:t>
      </w:r>
      <w:proofErr w:type="spellEnd"/>
      <w:r>
        <w:t>, контр обрешетки, обрешетки, кровельного покрытия (</w:t>
      </w:r>
      <w:proofErr w:type="spellStart"/>
      <w:r>
        <w:t>металочерепица</w:t>
      </w:r>
      <w:proofErr w:type="spellEnd"/>
      <w:r>
        <w:t>).</w:t>
      </w:r>
    </w:p>
    <w:p w:rsidR="00D7253C" w:rsidRDefault="00D7253C" w:rsidP="004F764C">
      <w:pPr>
        <w:spacing w:after="0"/>
      </w:pPr>
      <w:r>
        <w:t>Устройство подшивки свеса кровли.</w:t>
      </w:r>
    </w:p>
    <w:p w:rsidR="00D7253C" w:rsidRDefault="00D7253C" w:rsidP="004F764C">
      <w:pPr>
        <w:spacing w:after="0"/>
      </w:pPr>
      <w:r>
        <w:t xml:space="preserve">Устройство утепления фасада из </w:t>
      </w:r>
      <w:proofErr w:type="spellStart"/>
      <w:r>
        <w:t>пенополистирола</w:t>
      </w:r>
      <w:proofErr w:type="spellEnd"/>
      <w:r>
        <w:t xml:space="preserve"> на клею и дюбелях.</w:t>
      </w:r>
    </w:p>
    <w:p w:rsidR="00D7253C" w:rsidRDefault="00D7253C" w:rsidP="004F764C">
      <w:pPr>
        <w:spacing w:after="0"/>
      </w:pPr>
      <w:r>
        <w:t>Устройство фасада из плиток гибких на клею.</w:t>
      </w:r>
    </w:p>
    <w:p w:rsidR="00D7253C" w:rsidRDefault="00CE6CBA" w:rsidP="004F764C">
      <w:pPr>
        <w:spacing w:after="0"/>
      </w:pPr>
      <w:r>
        <w:t>Сплошная внутренняя штукатурка стен улучшенная</w:t>
      </w:r>
      <w:bookmarkStart w:id="0" w:name="_GoBack"/>
      <w:bookmarkEnd w:id="0"/>
      <w:r>
        <w:t xml:space="preserve">. </w:t>
      </w:r>
    </w:p>
    <w:p w:rsidR="00B65BA5" w:rsidRDefault="00B65BA5" w:rsidP="004F764C">
      <w:pPr>
        <w:spacing w:after="0"/>
      </w:pPr>
    </w:p>
    <w:sectPr w:rsidR="00B6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2"/>
    <w:rsid w:val="00262552"/>
    <w:rsid w:val="003F418A"/>
    <w:rsid w:val="004F764C"/>
    <w:rsid w:val="005E38C9"/>
    <w:rsid w:val="007E5FFE"/>
    <w:rsid w:val="00974B70"/>
    <w:rsid w:val="00983F08"/>
    <w:rsid w:val="00B65BA5"/>
    <w:rsid w:val="00C43E52"/>
    <w:rsid w:val="00CE6CBA"/>
    <w:rsid w:val="00D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2016-04-28T06:08:00Z</dcterms:created>
  <dcterms:modified xsi:type="dcterms:W3CDTF">2016-04-28T10:27:00Z</dcterms:modified>
</cp:coreProperties>
</file>