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1A" w:rsidRPr="008C4BD4" w:rsidRDefault="00033E1A" w:rsidP="009D13B7">
      <w:pPr>
        <w:rPr>
          <w:b/>
          <w:bCs/>
          <w:sz w:val="28"/>
          <w:szCs w:val="28"/>
        </w:rPr>
      </w:pPr>
      <w:r w:rsidRPr="008C4BD4">
        <w:rPr>
          <w:b/>
          <w:bCs/>
          <w:sz w:val="28"/>
          <w:szCs w:val="28"/>
        </w:rPr>
        <w:t>Расценки на отделочные работы</w:t>
      </w:r>
    </w:p>
    <w:p w:rsidR="00033E1A" w:rsidRDefault="00033E1A" w:rsidP="009D13B7">
      <w:r>
        <w:t>1.Установка подоконной доски ПВХ с распилом на объекте                                       184 р             п.м</w:t>
      </w:r>
    </w:p>
    <w:p w:rsidR="00033E1A" w:rsidRDefault="00033E1A" w:rsidP="009D13B7">
      <w:r>
        <w:t>2.Установка деревянных одностворчатых дверных блоков                                        966,4 р.          шт</w:t>
      </w:r>
    </w:p>
    <w:p w:rsidR="00033E1A" w:rsidRDefault="00033E1A" w:rsidP="009D13B7">
      <w:r>
        <w:t>3.Установка металлических дверей                                                                                   1620 р           шт</w:t>
      </w:r>
    </w:p>
    <w:p w:rsidR="00033E1A" w:rsidRDefault="00033E1A" w:rsidP="009D13B7">
      <w:r>
        <w:t>4.Устройство уклообразующего слоя из керамзитобетона                                         494,4 р              м3</w:t>
      </w:r>
    </w:p>
    <w:p w:rsidR="00033E1A" w:rsidRDefault="00033E1A" w:rsidP="009D13B7">
      <w:r>
        <w:t>5.Устройство наливных полов со шлиф и подготовкой основания                            101,6                 м2</w:t>
      </w:r>
    </w:p>
    <w:p w:rsidR="00033E1A" w:rsidRDefault="00033E1A" w:rsidP="009D13B7">
      <w:r>
        <w:t>6. У</w:t>
      </w:r>
      <w:r w:rsidRPr="00E930FA">
        <w:t>стройство покрытий из плит</w:t>
      </w:r>
      <w:r>
        <w:t xml:space="preserve"> керамогранитных(30х30)полов на клеев.р-ре    322,4                 м2</w:t>
      </w:r>
    </w:p>
    <w:p w:rsidR="00033E1A" w:rsidRDefault="00033E1A" w:rsidP="00E930FA">
      <w:pPr>
        <w:tabs>
          <w:tab w:val="left" w:pos="7455"/>
        </w:tabs>
      </w:pPr>
      <w:r>
        <w:t>7.Укладка ламината,клееной паркетной доски на пол                                                 276                м2</w:t>
      </w:r>
    </w:p>
    <w:p w:rsidR="00033E1A" w:rsidRDefault="00033E1A" w:rsidP="00E930FA">
      <w:pPr>
        <w:tabs>
          <w:tab w:val="left" w:pos="7455"/>
        </w:tabs>
      </w:pPr>
      <w:r>
        <w:t>8.Устройство напольных плинтусов со всеми вспомогательными работами</w:t>
      </w:r>
      <w:r>
        <w:tab/>
        <w:t>35,2                 п.м</w:t>
      </w:r>
    </w:p>
    <w:p w:rsidR="00033E1A" w:rsidRDefault="00033E1A" w:rsidP="004E3574">
      <w:pPr>
        <w:tabs>
          <w:tab w:val="left" w:pos="7455"/>
          <w:tab w:val="left" w:pos="8610"/>
        </w:tabs>
      </w:pPr>
      <w:r>
        <w:t>9.Сплошное выравнивание стен гипсовой штукатуркой толщиной 10 мм             87,2</w:t>
      </w:r>
      <w:r>
        <w:tab/>
        <w:t>м2</w:t>
      </w:r>
    </w:p>
    <w:p w:rsidR="00033E1A" w:rsidRDefault="00033E1A" w:rsidP="004E3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</w:pPr>
      <w:r>
        <w:t>10.Штукатурка стен гипсовой смесью толщиной 20мм</w:t>
      </w:r>
      <w:r>
        <w:tab/>
      </w:r>
      <w:r>
        <w:tab/>
      </w:r>
      <w:r>
        <w:tab/>
        <w:t xml:space="preserve">       195,2                 м2</w:t>
      </w:r>
    </w:p>
    <w:p w:rsidR="00033E1A" w:rsidRDefault="00033E1A" w:rsidP="004E3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</w:pPr>
      <w:r>
        <w:t>11.Облицовка стен керамической плиткой                                                                     460                 м2</w:t>
      </w:r>
    </w:p>
    <w:p w:rsidR="00033E1A" w:rsidRDefault="00033E1A" w:rsidP="004E3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</w:pPr>
      <w:r>
        <w:t>12.Шпатлевка стен под обои                                                                                               120                 м2</w:t>
      </w:r>
    </w:p>
    <w:p w:rsidR="00033E1A" w:rsidRDefault="00033E1A" w:rsidP="004E3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</w:pPr>
      <w:r>
        <w:t>13.Оклейка стен структурными обоями</w:t>
      </w:r>
      <w:r>
        <w:tab/>
      </w:r>
      <w:r>
        <w:tab/>
      </w:r>
      <w:r>
        <w:tab/>
      </w:r>
      <w:r>
        <w:tab/>
        <w:t>92                м2</w:t>
      </w:r>
    </w:p>
    <w:p w:rsidR="00033E1A" w:rsidRDefault="00033E1A" w:rsidP="004E3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</w:pPr>
      <w:r>
        <w:t>14.Установка перегородок из гипсовых газогребневых плит                                    276                 м2</w:t>
      </w:r>
    </w:p>
    <w:p w:rsidR="00033E1A" w:rsidRDefault="00033E1A" w:rsidP="004E3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</w:pPr>
      <w:r>
        <w:t>15.Сплошное выравнивание потолков гипсовой штукатурной смесью 10мм      96,8                м2</w:t>
      </w:r>
    </w:p>
    <w:p w:rsidR="00033E1A" w:rsidRDefault="00033E1A" w:rsidP="004E3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</w:pPr>
      <w:r>
        <w:t>16.Шпатлевка потолка за 2 раза                                                                                        138,4                м2</w:t>
      </w:r>
    </w:p>
    <w:p w:rsidR="00033E1A" w:rsidRDefault="00033E1A" w:rsidP="004E3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</w:tabs>
      </w:pPr>
      <w:r>
        <w:t>17.Окраска потолка за 2 раза водоэм краской по подготовл.пов-ти                      138,4                м2</w:t>
      </w:r>
    </w:p>
    <w:p w:rsidR="00033E1A" w:rsidRDefault="00033E1A" w:rsidP="008F65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  <w:tab w:val="left" w:pos="8490"/>
        </w:tabs>
      </w:pPr>
      <w:r>
        <w:t>18.Монтаж гипсовых плинтусов                                                                                        52,8</w:t>
      </w:r>
      <w:r>
        <w:tab/>
        <w:t>п.м</w:t>
      </w:r>
    </w:p>
    <w:p w:rsidR="00033E1A" w:rsidRDefault="00033E1A" w:rsidP="008F65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  <w:tab w:val="left" w:pos="8490"/>
        </w:tabs>
      </w:pPr>
      <w:r>
        <w:t>19.Кладка внутренних перег. из легкобет-х блоков до 100мм с заделкой швов</w:t>
      </w:r>
    </w:p>
    <w:p w:rsidR="00033E1A" w:rsidRDefault="00033E1A" w:rsidP="008F65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  <w:tab w:val="left" w:pos="8490"/>
        </w:tabs>
      </w:pPr>
      <w:r>
        <w:t xml:space="preserve"> с двух сторон с армированием и без армирования                                                    335,2                 м2</w:t>
      </w:r>
    </w:p>
    <w:p w:rsidR="00033E1A" w:rsidRDefault="00033E1A" w:rsidP="00202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  <w:tab w:val="left" w:pos="8490"/>
        </w:tabs>
      </w:pPr>
      <w:r>
        <w:t xml:space="preserve">20.Устройство цементно- песчаной стяжки до 100 мм готовым материалом       138,4  </w:t>
      </w:r>
      <w:r>
        <w:tab/>
        <w:t>м2</w:t>
      </w:r>
    </w:p>
    <w:p w:rsidR="00033E1A" w:rsidRDefault="00033E1A" w:rsidP="00202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  <w:tab w:val="left" w:pos="8490"/>
        </w:tabs>
      </w:pPr>
      <w:r>
        <w:t>21.Монтаж труб ПВХ толщиной 20 мм (ХВС,ГВС)                                                           119,1             пм</w:t>
      </w:r>
    </w:p>
    <w:p w:rsidR="00033E1A" w:rsidRDefault="00033E1A" w:rsidP="00202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  <w:tab w:val="left" w:pos="8490"/>
        </w:tabs>
      </w:pPr>
      <w:r>
        <w:t>22. М</w:t>
      </w:r>
      <w:r w:rsidRPr="002023FC">
        <w:t>онтаж труб ПВХ толщиной 2</w:t>
      </w:r>
      <w:r>
        <w:t>5</w:t>
      </w:r>
      <w:r w:rsidRPr="002023FC">
        <w:t xml:space="preserve"> мм (ХВС,ГВС</w:t>
      </w:r>
      <w:r>
        <w:t>)</w:t>
      </w:r>
      <w:r>
        <w:tab/>
      </w:r>
      <w:r>
        <w:tab/>
      </w:r>
      <w:r>
        <w:tab/>
        <w:t>94,1</w:t>
      </w:r>
      <w:r>
        <w:tab/>
        <w:t>пм</w:t>
      </w:r>
    </w:p>
    <w:p w:rsidR="00033E1A" w:rsidRDefault="00033E1A" w:rsidP="002023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  <w:tab w:val="left" w:pos="8490"/>
        </w:tabs>
      </w:pPr>
      <w:r>
        <w:t>23.Прокладка трубопроводов канализации из п/э труб высокой плотности</w:t>
      </w:r>
    </w:p>
    <w:p w:rsidR="00033E1A" w:rsidRDefault="00033E1A" w:rsidP="00124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  <w:tab w:val="left" w:pos="8490"/>
        </w:tabs>
      </w:pPr>
      <w:r>
        <w:t>с установкой фасонных элементов д.50 мм</w:t>
      </w:r>
      <w:r>
        <w:tab/>
      </w:r>
      <w:r>
        <w:tab/>
      </w:r>
      <w:r>
        <w:tab/>
      </w:r>
      <w:r>
        <w:tab/>
        <w:t>69               пм</w:t>
      </w:r>
    </w:p>
    <w:p w:rsidR="00033E1A" w:rsidRDefault="00033E1A" w:rsidP="00124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  <w:tab w:val="left" w:pos="8490"/>
        </w:tabs>
      </w:pPr>
      <w:r>
        <w:t>24.-«-              100 мм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67,7               пм</w:t>
      </w:r>
    </w:p>
    <w:p w:rsidR="00033E1A" w:rsidRDefault="00033E1A" w:rsidP="00124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  <w:tab w:val="left" w:pos="8490"/>
        </w:tabs>
      </w:pPr>
      <w:r>
        <w:t>25.Установка сантех. Приборов (умывальник) в комплекте со смесителем           353,8</w:t>
      </w:r>
      <w:bookmarkStart w:id="0" w:name="_GoBack"/>
      <w:bookmarkEnd w:id="0"/>
      <w:r>
        <w:t xml:space="preserve">              шт</w:t>
      </w:r>
    </w:p>
    <w:p w:rsidR="00033E1A" w:rsidRPr="00002889" w:rsidRDefault="00033E1A" w:rsidP="0000288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002889">
        <w:rPr>
          <w:rFonts w:ascii="Arial" w:hAnsi="Arial" w:cs="Arial"/>
          <w:color w:val="000000"/>
          <w:sz w:val="23"/>
          <w:szCs w:val="23"/>
          <w:lang w:eastAsia="ru-RU"/>
        </w:rPr>
        <w:t xml:space="preserve">Стяжка, штукатурка, шпаклевка. покраска, плитка и тд. до 5 тыс. кв. метров и более. Начало работ - сентябрь 2017 г. Требуется бригада на длительный срок. Смотрите перечень и объем работ в прикрепленном файле. Возможно проживание и служебный транспорт на работу и обратно за счет Заказчика. Через неделю выплачивается аванс 5 тыс. рублей на человека. Далее оплата ежемесячно по объемам выполненных работ. Предусмотрена выдача инструмента и спецодежды. Расценки приведены бригадные. Для юрлиц применим коэффициент 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плюс  </w:t>
      </w:r>
      <w:r w:rsidRPr="00002889">
        <w:rPr>
          <w:rFonts w:ascii="Arial" w:hAnsi="Arial" w:cs="Arial"/>
          <w:color w:val="000000"/>
          <w:sz w:val="23"/>
          <w:szCs w:val="23"/>
          <w:lang w:eastAsia="ru-RU"/>
        </w:rPr>
        <w:t>25% к цене.</w:t>
      </w:r>
    </w:p>
    <w:p w:rsidR="00033E1A" w:rsidRPr="00002889" w:rsidRDefault="00033E1A" w:rsidP="0000288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002889">
        <w:rPr>
          <w:rFonts w:ascii="Arial" w:hAnsi="Arial" w:cs="Arial"/>
          <w:color w:val="000000"/>
          <w:sz w:val="23"/>
          <w:szCs w:val="23"/>
          <w:lang w:eastAsia="ru-RU"/>
        </w:rPr>
        <w:t> </w:t>
      </w:r>
    </w:p>
    <w:p w:rsidR="00033E1A" w:rsidRPr="008C4BD4" w:rsidRDefault="00033E1A" w:rsidP="00124F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95"/>
          <w:tab w:val="left" w:pos="8490"/>
        </w:tabs>
      </w:pPr>
      <w:r>
        <w:t>Объект ЖК Химки.</w:t>
      </w:r>
    </w:p>
    <w:p w:rsidR="00033E1A" w:rsidRDefault="00033E1A" w:rsidP="009D13B7"/>
    <w:p w:rsidR="00033E1A" w:rsidRPr="00C162D3" w:rsidRDefault="00033E1A" w:rsidP="009D13B7"/>
    <w:sectPr w:rsidR="00033E1A" w:rsidRPr="00C162D3" w:rsidSect="005D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CBB"/>
    <w:rsid w:val="00002889"/>
    <w:rsid w:val="00033E1A"/>
    <w:rsid w:val="00064F33"/>
    <w:rsid w:val="00124FC7"/>
    <w:rsid w:val="001377AD"/>
    <w:rsid w:val="00201E4C"/>
    <w:rsid w:val="002023FC"/>
    <w:rsid w:val="003C5FF9"/>
    <w:rsid w:val="004E3574"/>
    <w:rsid w:val="00523413"/>
    <w:rsid w:val="005C722E"/>
    <w:rsid w:val="005D5A45"/>
    <w:rsid w:val="006545FF"/>
    <w:rsid w:val="0075445E"/>
    <w:rsid w:val="00776732"/>
    <w:rsid w:val="008C4BD4"/>
    <w:rsid w:val="008F65CB"/>
    <w:rsid w:val="009D13B7"/>
    <w:rsid w:val="00BE799C"/>
    <w:rsid w:val="00C162D3"/>
    <w:rsid w:val="00CC2CBB"/>
    <w:rsid w:val="00E9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A4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56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496</Words>
  <Characters>2828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2017-09-06T08:51:00Z</dcterms:created>
  <dcterms:modified xsi:type="dcterms:W3CDTF">2017-09-20T09:11:00Z</dcterms:modified>
</cp:coreProperties>
</file>